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EFFF"/>
  <w:body>
    <w:p w14:paraId="2ADEFA87" w14:textId="2BBF7C17" w:rsidR="00F04D8F" w:rsidRDefault="00F04D8F" w:rsidP="00F04D8F">
      <w:pPr>
        <w:rPr>
          <w:b/>
          <w:bCs/>
        </w:rPr>
      </w:pPr>
      <w:r w:rsidRPr="00F04D8F">
        <w:rPr>
          <w:b/>
          <w:bCs/>
          <w:noProof/>
        </w:rPr>
        <w:drawing>
          <wp:inline distT="0" distB="0" distL="0" distR="0" wp14:anchorId="44772BFA" wp14:editId="1EC13DE8">
            <wp:extent cx="1282902" cy="976745"/>
            <wp:effectExtent l="0" t="0" r="0" b="0"/>
            <wp:docPr id="1961142700"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1312259" cy="999096"/>
                    </a:xfrm>
                    <a:prstGeom prst="rect">
                      <a:avLst/>
                    </a:prstGeom>
                    <a:noFill/>
                    <a:ln>
                      <a:noFill/>
                    </a:ln>
                  </pic:spPr>
                </pic:pic>
              </a:graphicData>
            </a:graphic>
          </wp:inline>
        </w:drawing>
      </w:r>
    </w:p>
    <w:p w14:paraId="72E0259C" w14:textId="77777777" w:rsidR="00F04D8F" w:rsidRDefault="00F04D8F" w:rsidP="00F04D8F">
      <w:pPr>
        <w:rPr>
          <w:b/>
          <w:bCs/>
        </w:rPr>
      </w:pPr>
    </w:p>
    <w:p w14:paraId="03D1A516" w14:textId="70C1E819" w:rsidR="00876623" w:rsidRPr="00876623" w:rsidRDefault="00A911C5" w:rsidP="00876623">
      <w:pPr>
        <w:rPr>
          <w:b/>
          <w:bCs/>
          <w:u w:val="single"/>
        </w:rPr>
      </w:pPr>
      <w:r>
        <w:rPr>
          <w:b/>
          <w:bCs/>
          <w:u w:val="single"/>
        </w:rPr>
        <w:t>November</w:t>
      </w:r>
      <w:r w:rsidR="00876623" w:rsidRPr="00876623">
        <w:rPr>
          <w:b/>
          <w:bCs/>
          <w:u w:val="single"/>
        </w:rPr>
        <w:t xml:space="preserve"> Scrutiny Panel Meeting Summary</w:t>
      </w:r>
    </w:p>
    <w:p w14:paraId="1CB6F617" w14:textId="3C2E5BA1" w:rsidR="00876623" w:rsidRPr="00876623" w:rsidRDefault="00876623" w:rsidP="00876623">
      <w:pPr>
        <w:rPr>
          <w:b/>
          <w:bCs/>
        </w:rPr>
      </w:pPr>
      <w:r w:rsidRPr="00876623">
        <w:rPr>
          <w:b/>
          <w:bCs/>
        </w:rPr>
        <w:t xml:space="preserve">Date: </w:t>
      </w:r>
      <w:r w:rsidR="003B462B">
        <w:rPr>
          <w:b/>
          <w:bCs/>
        </w:rPr>
        <w:t>Tues 4</w:t>
      </w:r>
      <w:r w:rsidR="003B462B" w:rsidRPr="003B462B">
        <w:rPr>
          <w:b/>
          <w:bCs/>
          <w:vertAlign w:val="superscript"/>
        </w:rPr>
        <w:t>th</w:t>
      </w:r>
      <w:r w:rsidR="003B462B">
        <w:rPr>
          <w:b/>
          <w:bCs/>
        </w:rPr>
        <w:t xml:space="preserve"> November</w:t>
      </w:r>
      <w:r w:rsidRPr="00876623">
        <w:rPr>
          <w:b/>
          <w:bCs/>
        </w:rPr>
        <w:t xml:space="preserve"> 2025</w:t>
      </w:r>
      <w:r w:rsidRPr="00876623">
        <w:rPr>
          <w:b/>
          <w:bCs/>
        </w:rPr>
        <w:br/>
        <w:t xml:space="preserve">Participants: </w:t>
      </w:r>
      <w:r w:rsidR="003465CD">
        <w:rPr>
          <w:b/>
          <w:bCs/>
        </w:rPr>
        <w:t xml:space="preserve">Lucretia St Ange, Robert </w:t>
      </w:r>
      <w:r w:rsidR="00451D13">
        <w:rPr>
          <w:b/>
          <w:bCs/>
        </w:rPr>
        <w:t>McKintyre</w:t>
      </w:r>
      <w:r w:rsidR="006653E3">
        <w:rPr>
          <w:b/>
          <w:bCs/>
        </w:rPr>
        <w:t>, Sue Pennock,</w:t>
      </w:r>
      <w:r w:rsidR="00640683">
        <w:rPr>
          <w:b/>
          <w:bCs/>
        </w:rPr>
        <w:t xml:space="preserve"> </w:t>
      </w:r>
      <w:r w:rsidR="004400AE">
        <w:rPr>
          <w:b/>
          <w:bCs/>
        </w:rPr>
        <w:t>Ian Bailey, Iris Leite, Sandra Swanston</w:t>
      </w:r>
      <w:r w:rsidR="0071151D">
        <w:rPr>
          <w:b/>
          <w:bCs/>
        </w:rPr>
        <w:t xml:space="preserve"> (chairing)</w:t>
      </w:r>
      <w:r w:rsidR="00D930B6">
        <w:rPr>
          <w:b/>
          <w:bCs/>
        </w:rPr>
        <w:t xml:space="preserve">, </w:t>
      </w:r>
      <w:r w:rsidR="00890E6A">
        <w:rPr>
          <w:b/>
          <w:bCs/>
        </w:rPr>
        <w:t xml:space="preserve">Asima Shad, </w:t>
      </w:r>
      <w:r w:rsidR="002C2FCF">
        <w:rPr>
          <w:b/>
          <w:bCs/>
        </w:rPr>
        <w:t xml:space="preserve">Kelly Jennings, </w:t>
      </w:r>
      <w:r w:rsidR="0029141E">
        <w:rPr>
          <w:b/>
          <w:bCs/>
        </w:rPr>
        <w:t>Ann Marie Matson</w:t>
      </w:r>
      <w:r w:rsidRPr="00876623">
        <w:rPr>
          <w:b/>
          <w:bCs/>
        </w:rPr>
        <w:br/>
      </w:r>
      <w:r w:rsidR="0071151D">
        <w:rPr>
          <w:b/>
          <w:bCs/>
        </w:rPr>
        <w:t>Facilitator: Rhiannon Oliver</w:t>
      </w:r>
      <w:r w:rsidRPr="00876623">
        <w:rPr>
          <w:b/>
          <w:bCs/>
        </w:rPr>
        <w:br/>
      </w:r>
      <w:r w:rsidR="00CB593C">
        <w:rPr>
          <w:b/>
          <w:bCs/>
        </w:rPr>
        <w:t xml:space="preserve">Apologies: </w:t>
      </w:r>
      <w:r w:rsidR="003B462B">
        <w:rPr>
          <w:b/>
          <w:bCs/>
        </w:rPr>
        <w:t>Clare Bussue, Chitra Rampal</w:t>
      </w:r>
    </w:p>
    <w:p w14:paraId="330F025D" w14:textId="71B53D4C" w:rsidR="00A911C5" w:rsidRPr="00A911C5" w:rsidRDefault="008643D1" w:rsidP="00A911C5">
      <w:pPr>
        <w:rPr>
          <w:b/>
          <w:bCs/>
        </w:rPr>
      </w:pPr>
      <w:r>
        <w:rPr>
          <w:b/>
          <w:bCs/>
        </w:rPr>
        <w:pict w14:anchorId="2AC13C20">
          <v:rect id="_x0000_i1025" style="width:0;height:1.5pt" o:hralign="center" o:hrstd="t" o:hr="t" fillcolor="#a0a0a0" stroked="f"/>
        </w:pict>
      </w:r>
    </w:p>
    <w:p w14:paraId="61DA7B28" w14:textId="77777777" w:rsidR="00A911C5" w:rsidRPr="00A911C5" w:rsidRDefault="00A911C5" w:rsidP="00A911C5">
      <w:pPr>
        <w:rPr>
          <w:b/>
          <w:bCs/>
        </w:rPr>
      </w:pPr>
      <w:r w:rsidRPr="00A911C5">
        <w:rPr>
          <w:b/>
          <w:bCs/>
        </w:rPr>
        <w:t>1. Introductions</w:t>
      </w:r>
    </w:p>
    <w:p w14:paraId="15B3916A" w14:textId="77777777" w:rsidR="00A911C5" w:rsidRPr="00A911C5" w:rsidRDefault="00A911C5" w:rsidP="00A911C5">
      <w:pPr>
        <w:numPr>
          <w:ilvl w:val="0"/>
          <w:numId w:val="25"/>
        </w:numPr>
      </w:pPr>
      <w:r w:rsidRPr="00A911C5">
        <w:t>Introductions were made by all attendees.</w:t>
      </w:r>
    </w:p>
    <w:p w14:paraId="24DE47DB" w14:textId="77777777" w:rsidR="00A911C5" w:rsidRPr="00A911C5" w:rsidRDefault="00A911C5" w:rsidP="00A911C5">
      <w:pPr>
        <w:numPr>
          <w:ilvl w:val="0"/>
          <w:numId w:val="25"/>
        </w:numPr>
      </w:pPr>
      <w:r w:rsidRPr="00A911C5">
        <w:t>Rhiannon shared the lettings and allocations policy document ahead of the meeting.</w:t>
      </w:r>
    </w:p>
    <w:p w14:paraId="7E7766CF" w14:textId="77777777" w:rsidR="00A911C5" w:rsidRPr="00A911C5" w:rsidRDefault="008643D1" w:rsidP="00A911C5">
      <w:r>
        <w:pict w14:anchorId="22C212E2">
          <v:rect id="_x0000_i1026" style="width:0;height:1.5pt" o:hralign="center" o:hrstd="t" o:hr="t" fillcolor="#a0a0a0" stroked="f"/>
        </w:pict>
      </w:r>
    </w:p>
    <w:p w14:paraId="45B013A0" w14:textId="77777777" w:rsidR="00A911C5" w:rsidRPr="00A911C5" w:rsidRDefault="00A911C5" w:rsidP="00A911C5">
      <w:pPr>
        <w:rPr>
          <w:b/>
          <w:bCs/>
        </w:rPr>
      </w:pPr>
      <w:r w:rsidRPr="00A911C5">
        <w:rPr>
          <w:b/>
          <w:bCs/>
        </w:rPr>
        <w:t>2. Lettings and Allocations Policy Review</w:t>
      </w:r>
    </w:p>
    <w:p w14:paraId="0EEDC7DB" w14:textId="77777777" w:rsidR="00A911C5" w:rsidRPr="00A911C5" w:rsidRDefault="00A911C5" w:rsidP="00A911C5">
      <w:pPr>
        <w:numPr>
          <w:ilvl w:val="0"/>
          <w:numId w:val="26"/>
        </w:numPr>
      </w:pPr>
      <w:r w:rsidRPr="00A911C5">
        <w:t>The lettings and allocations policy is a core document for Unity Housing, shaped by Housing Acts and regulations.</w:t>
      </w:r>
    </w:p>
    <w:p w14:paraId="5318D128" w14:textId="77777777" w:rsidR="00A911C5" w:rsidRPr="00A911C5" w:rsidRDefault="00A911C5" w:rsidP="00A911C5">
      <w:pPr>
        <w:numPr>
          <w:ilvl w:val="0"/>
          <w:numId w:val="26"/>
        </w:numPr>
      </w:pPr>
      <w:r w:rsidRPr="00A911C5">
        <w:t>Unity does not maintain its own waiting list; all properties are nominated through local authorities (e.g., Leeds City Council or Kirklees Council).</w:t>
      </w:r>
    </w:p>
    <w:p w14:paraId="7A1CD900" w14:textId="77777777" w:rsidR="00A911C5" w:rsidRPr="00A911C5" w:rsidRDefault="00A911C5" w:rsidP="00A911C5">
      <w:pPr>
        <w:numPr>
          <w:ilvl w:val="0"/>
          <w:numId w:val="26"/>
        </w:numPr>
      </w:pPr>
      <w:r w:rsidRPr="00A911C5">
        <w:t>Management discretion is applied primarily for internal moves and decants in cases of uninhabitable properties or health and safety risks.</w:t>
      </w:r>
    </w:p>
    <w:p w14:paraId="3FBDBD4D" w14:textId="77777777" w:rsidR="00A911C5" w:rsidRPr="00A911C5" w:rsidRDefault="00A911C5" w:rsidP="00A911C5">
      <w:pPr>
        <w:numPr>
          <w:ilvl w:val="0"/>
          <w:numId w:val="26"/>
        </w:numPr>
      </w:pPr>
      <w:r w:rsidRPr="00A911C5">
        <w:t>Policies supporting internal moves include the Damp and Mould Policy, Vulnerable Adults Policy, and DCAM policy.</w:t>
      </w:r>
    </w:p>
    <w:p w14:paraId="6D1406D1" w14:textId="77777777" w:rsidR="00A911C5" w:rsidRPr="00A911C5" w:rsidRDefault="00A911C5" w:rsidP="00A911C5">
      <w:pPr>
        <w:numPr>
          <w:ilvl w:val="0"/>
          <w:numId w:val="26"/>
        </w:numPr>
      </w:pPr>
      <w:r w:rsidRPr="00A911C5">
        <w:t>Lettings to staff and board members require Board approval for fairness and transparency.</w:t>
      </w:r>
    </w:p>
    <w:p w14:paraId="34566395" w14:textId="77777777" w:rsidR="00A911C5" w:rsidRPr="00A911C5" w:rsidRDefault="00A911C5" w:rsidP="00A911C5">
      <w:pPr>
        <w:numPr>
          <w:ilvl w:val="0"/>
          <w:numId w:val="26"/>
        </w:numPr>
      </w:pPr>
      <w:r w:rsidRPr="00A911C5">
        <w:t>Local authorities' lettings policies include criteria such as local area connection and prior residency.</w:t>
      </w:r>
    </w:p>
    <w:p w14:paraId="71371515" w14:textId="77777777" w:rsidR="00A911C5" w:rsidRPr="00A911C5" w:rsidRDefault="00A911C5" w:rsidP="00A911C5">
      <w:pPr>
        <w:numPr>
          <w:ilvl w:val="0"/>
          <w:numId w:val="26"/>
        </w:numPr>
      </w:pPr>
      <w:r w:rsidRPr="00A911C5">
        <w:t>Downsizing is encouraged to better utilize stock, especially where tenants are under-occupying large properties.</w:t>
      </w:r>
    </w:p>
    <w:p w14:paraId="6930AB2E" w14:textId="77777777" w:rsidR="00A911C5" w:rsidRPr="00A911C5" w:rsidRDefault="00A911C5" w:rsidP="00A911C5">
      <w:pPr>
        <w:numPr>
          <w:ilvl w:val="0"/>
          <w:numId w:val="26"/>
        </w:numPr>
      </w:pPr>
      <w:r w:rsidRPr="00A911C5">
        <w:lastRenderedPageBreak/>
        <w:t>Adapted properties, such as bungalows, are prioritized for those with medical needs.</w:t>
      </w:r>
    </w:p>
    <w:p w14:paraId="0B23FAED" w14:textId="7DC581A9" w:rsidR="00A911C5" w:rsidRPr="00A911C5" w:rsidRDefault="00A911C5" w:rsidP="00A911C5">
      <w:pPr>
        <w:numPr>
          <w:ilvl w:val="0"/>
          <w:numId w:val="26"/>
        </w:numPr>
      </w:pPr>
      <w:r w:rsidRPr="00A911C5">
        <w:t>The policy</w:t>
      </w:r>
      <w:r w:rsidR="0029141E">
        <w:t xml:space="preserve"> has been approved  by the Scrutiny group and</w:t>
      </w:r>
      <w:r w:rsidRPr="00A911C5">
        <w:t xml:space="preserve"> will be reviewed by the Operations Committee next week and will be made available on the Unity Housing website.</w:t>
      </w:r>
    </w:p>
    <w:p w14:paraId="7E5E0932" w14:textId="77777777" w:rsidR="00A911C5" w:rsidRPr="00A911C5" w:rsidRDefault="008643D1" w:rsidP="00A911C5">
      <w:r>
        <w:pict w14:anchorId="0A5B1A15">
          <v:rect id="_x0000_i1027" style="width:0;height:1.5pt" o:hralign="center" o:hrstd="t" o:hr="t" fillcolor="#a0a0a0" stroked="f"/>
        </w:pict>
      </w:r>
    </w:p>
    <w:p w14:paraId="7893BEB8" w14:textId="77777777" w:rsidR="00A911C5" w:rsidRPr="00A911C5" w:rsidRDefault="00A911C5" w:rsidP="00A911C5">
      <w:pPr>
        <w:rPr>
          <w:b/>
          <w:bCs/>
        </w:rPr>
      </w:pPr>
      <w:r w:rsidRPr="00A911C5">
        <w:rPr>
          <w:b/>
          <w:bCs/>
        </w:rPr>
        <w:t>3. Rent Setting and Increase Discussion</w:t>
      </w:r>
    </w:p>
    <w:p w14:paraId="570886EA" w14:textId="77777777" w:rsidR="00A911C5" w:rsidRPr="00A911C5" w:rsidRDefault="00A911C5" w:rsidP="00A911C5">
      <w:pPr>
        <w:rPr>
          <w:b/>
          <w:bCs/>
        </w:rPr>
      </w:pPr>
      <w:r w:rsidRPr="00A911C5">
        <w:rPr>
          <w:b/>
          <w:bCs/>
        </w:rPr>
        <w:t>Types of Rents:</w:t>
      </w:r>
    </w:p>
    <w:p w14:paraId="7D2C9266" w14:textId="0A8BF22A" w:rsidR="00A911C5" w:rsidRPr="00A911C5" w:rsidRDefault="00A911C5" w:rsidP="00A911C5">
      <w:pPr>
        <w:numPr>
          <w:ilvl w:val="0"/>
          <w:numId w:val="27"/>
        </w:numPr>
      </w:pPr>
      <w:r w:rsidRPr="00A911C5">
        <w:rPr>
          <w:b/>
          <w:bCs/>
        </w:rPr>
        <w:t>Social Housing Rent:</w:t>
      </w:r>
      <w:r w:rsidRPr="00A911C5">
        <w:t xml:space="preserve"> Majority of tenants; prescriptive, government-set formula based on 1999 property values and national earnings, adjusted annually by </w:t>
      </w:r>
      <w:r w:rsidR="00172287">
        <w:t xml:space="preserve">September </w:t>
      </w:r>
      <w:r w:rsidRPr="00A911C5">
        <w:t>inflation</w:t>
      </w:r>
      <w:r w:rsidR="00172287">
        <w:t xml:space="preserve"> figures</w:t>
      </w:r>
      <w:r w:rsidRPr="00A911C5">
        <w:t>.</w:t>
      </w:r>
    </w:p>
    <w:p w14:paraId="31F959A1" w14:textId="798849FE" w:rsidR="00A911C5" w:rsidRPr="00A911C5" w:rsidRDefault="00A911C5" w:rsidP="00A911C5">
      <w:pPr>
        <w:numPr>
          <w:ilvl w:val="0"/>
          <w:numId w:val="27"/>
        </w:numPr>
      </w:pPr>
      <w:r w:rsidRPr="00A911C5">
        <w:rPr>
          <w:b/>
          <w:bCs/>
        </w:rPr>
        <w:t>Affordable Rent:</w:t>
      </w:r>
      <w:r w:rsidRPr="00A911C5">
        <w:t xml:space="preserve"> Introduced from 2011</w:t>
      </w:r>
      <w:r w:rsidR="00172287">
        <w:t xml:space="preserve"> as part of the Affordable Homes Programme</w:t>
      </w:r>
      <w:r w:rsidR="00172287" w:rsidRPr="00172287">
        <w:t xml:space="preserve"> </w:t>
      </w:r>
      <w:r w:rsidR="00172287">
        <w:t xml:space="preserve">to </w:t>
      </w:r>
      <w:r w:rsidR="00172287" w:rsidRPr="00A911C5">
        <w:t>support new development</w:t>
      </w:r>
      <w:r w:rsidRPr="00A911C5">
        <w:t xml:space="preserve">; </w:t>
      </w:r>
      <w:r w:rsidR="00172287">
        <w:t xml:space="preserve">rents can be </w:t>
      </w:r>
      <w:r w:rsidRPr="00A911C5">
        <w:t>up to 80% of local market rent</w:t>
      </w:r>
      <w:r w:rsidR="00172287">
        <w:t>. Affordable rents include</w:t>
      </w:r>
      <w:r w:rsidRPr="00A911C5">
        <w:t xml:space="preserve"> service charges.</w:t>
      </w:r>
    </w:p>
    <w:p w14:paraId="45F031A8" w14:textId="4079B3C8" w:rsidR="00A911C5" w:rsidRPr="00A911C5" w:rsidRDefault="00A911C5" w:rsidP="00A911C5">
      <w:pPr>
        <w:numPr>
          <w:ilvl w:val="0"/>
          <w:numId w:val="27"/>
        </w:numPr>
      </w:pPr>
      <w:r w:rsidRPr="00A911C5">
        <w:rPr>
          <w:b/>
          <w:bCs/>
        </w:rPr>
        <w:t>Shared Ownership:</w:t>
      </w:r>
      <w:r w:rsidRPr="00A911C5">
        <w:t xml:space="preserve"> Has varied lease agreements </w:t>
      </w:r>
      <w:r w:rsidR="00172287">
        <w:t xml:space="preserve">depending on when the scheme was built </w:t>
      </w:r>
      <w:r w:rsidRPr="00A911C5">
        <w:t xml:space="preserve">and is </w:t>
      </w:r>
      <w:r w:rsidR="00172287">
        <w:t xml:space="preserve">applied </w:t>
      </w:r>
      <w:r w:rsidRPr="00A911C5">
        <w:t>individually</w:t>
      </w:r>
      <w:r w:rsidR="00172287">
        <w:t xml:space="preserve"> for this reason</w:t>
      </w:r>
      <w:r w:rsidRPr="00A911C5">
        <w:t xml:space="preserve">; rents often linked to RPI </w:t>
      </w:r>
      <w:r w:rsidR="00172287">
        <w:t xml:space="preserve">(retail prices index) </w:t>
      </w:r>
      <w:r w:rsidRPr="00A911C5">
        <w:t>rather than CPI</w:t>
      </w:r>
      <w:r w:rsidR="00172287">
        <w:t xml:space="preserve"> </w:t>
      </w:r>
      <w:r w:rsidR="00172287" w:rsidRPr="00A911C5">
        <w:t>(Consumer Price Index)</w:t>
      </w:r>
      <w:r w:rsidR="00172287">
        <w:t xml:space="preserve"> due to when the leases were set</w:t>
      </w:r>
      <w:r w:rsidRPr="00A911C5">
        <w:t>.</w:t>
      </w:r>
    </w:p>
    <w:p w14:paraId="2AADCE67" w14:textId="77777777" w:rsidR="00A911C5" w:rsidRPr="00A911C5" w:rsidRDefault="00A911C5" w:rsidP="00A911C5">
      <w:pPr>
        <w:rPr>
          <w:b/>
          <w:bCs/>
        </w:rPr>
      </w:pPr>
      <w:r w:rsidRPr="00A911C5">
        <w:rPr>
          <w:b/>
          <w:bCs/>
        </w:rPr>
        <w:t>Rent Calculation and Impact:</w:t>
      </w:r>
    </w:p>
    <w:p w14:paraId="68D40D1F" w14:textId="22161F2D" w:rsidR="00A911C5" w:rsidRPr="00A911C5" w:rsidRDefault="00A911C5" w:rsidP="00A911C5">
      <w:pPr>
        <w:numPr>
          <w:ilvl w:val="0"/>
          <w:numId w:val="28"/>
        </w:numPr>
      </w:pPr>
      <w:r w:rsidRPr="00A911C5">
        <w:t>Current proposed increase for 2026-27 is CPI plus 1%, resulting in a 4.8% average rise or about £5.7</w:t>
      </w:r>
      <w:r w:rsidR="000C6E03">
        <w:t>4</w:t>
      </w:r>
      <w:r w:rsidRPr="00A911C5">
        <w:t xml:space="preserve"> per week on an average three-bedroom house</w:t>
      </w:r>
      <w:r w:rsidR="000C6E03">
        <w:t xml:space="preserve">, £5.19 for an average </w:t>
      </w:r>
      <w:proofErr w:type="gramStart"/>
      <w:r w:rsidR="000C6E03">
        <w:t>two bedroom</w:t>
      </w:r>
      <w:proofErr w:type="gramEnd"/>
      <w:r w:rsidR="000C6E03">
        <w:t xml:space="preserve"> house.</w:t>
      </w:r>
    </w:p>
    <w:p w14:paraId="2A0857F2" w14:textId="77777777" w:rsidR="00A911C5" w:rsidRPr="00A911C5" w:rsidRDefault="00A911C5" w:rsidP="00A911C5">
      <w:pPr>
        <w:numPr>
          <w:ilvl w:val="0"/>
          <w:numId w:val="28"/>
        </w:numPr>
      </w:pPr>
      <w:r w:rsidRPr="00A911C5">
        <w:t>Difference between CPI only and CPI+1% is approximately £1 per week.</w:t>
      </w:r>
    </w:p>
    <w:p w14:paraId="1D22B828" w14:textId="77777777" w:rsidR="00A911C5" w:rsidRPr="00A911C5" w:rsidRDefault="00A911C5" w:rsidP="00A911C5">
      <w:pPr>
        <w:numPr>
          <w:ilvl w:val="0"/>
          <w:numId w:val="28"/>
        </w:numPr>
      </w:pPr>
      <w:r w:rsidRPr="00A911C5">
        <w:t>The government last capped rent increases at 7% despite 11.1% inflation in 2023-24.</w:t>
      </w:r>
    </w:p>
    <w:p w14:paraId="57FF96D2" w14:textId="116D434C" w:rsidR="00A911C5" w:rsidRPr="00A911C5" w:rsidRDefault="00A911C5" w:rsidP="00A911C5">
      <w:pPr>
        <w:numPr>
          <w:ilvl w:val="0"/>
          <w:numId w:val="28"/>
        </w:numPr>
      </w:pPr>
      <w:r w:rsidRPr="00A911C5">
        <w:t xml:space="preserve">A 10-year rent policy applying CPI + 1% </w:t>
      </w:r>
      <w:r w:rsidR="00172287">
        <w:t xml:space="preserve">has been consulted upon to </w:t>
      </w:r>
      <w:r w:rsidRPr="00A911C5">
        <w:t>start</w:t>
      </w:r>
      <w:r w:rsidR="00172287">
        <w:t xml:space="preserve"> from </w:t>
      </w:r>
      <w:r w:rsidRPr="00A911C5">
        <w:t>April 2026 to encourage development and investment</w:t>
      </w:r>
      <w:r w:rsidR="00172287">
        <w:t xml:space="preserve"> and give more certainty to the housing sector</w:t>
      </w:r>
      <w:r w:rsidRPr="00A911C5">
        <w:t>.</w:t>
      </w:r>
    </w:p>
    <w:p w14:paraId="0349CA4A" w14:textId="77777777" w:rsidR="00A911C5" w:rsidRPr="00A911C5" w:rsidRDefault="00A911C5" w:rsidP="00A911C5">
      <w:pPr>
        <w:numPr>
          <w:ilvl w:val="0"/>
          <w:numId w:val="28"/>
        </w:numPr>
      </w:pPr>
      <w:r w:rsidRPr="00A911C5">
        <w:t>Rent convergence (aligning current rents with target rents) is under consultation.</w:t>
      </w:r>
    </w:p>
    <w:p w14:paraId="40E21DBF" w14:textId="77777777" w:rsidR="00A911C5" w:rsidRPr="00A911C5" w:rsidRDefault="00A911C5" w:rsidP="00A911C5">
      <w:pPr>
        <w:rPr>
          <w:b/>
          <w:bCs/>
        </w:rPr>
      </w:pPr>
      <w:r w:rsidRPr="00A911C5">
        <w:rPr>
          <w:b/>
          <w:bCs/>
        </w:rPr>
        <w:t>Financial and Regulatory Oversight:</w:t>
      </w:r>
    </w:p>
    <w:p w14:paraId="3D9C1051" w14:textId="77777777" w:rsidR="00A911C5" w:rsidRPr="00A911C5" w:rsidRDefault="00A911C5" w:rsidP="00A911C5">
      <w:pPr>
        <w:numPr>
          <w:ilvl w:val="0"/>
          <w:numId w:val="29"/>
        </w:numPr>
      </w:pPr>
      <w:r w:rsidRPr="00A911C5">
        <w:t>Rents are submitted annually to the Regulator of Social Housing for compliance review.</w:t>
      </w:r>
    </w:p>
    <w:p w14:paraId="272ABB6F" w14:textId="77777777" w:rsidR="00A911C5" w:rsidRDefault="00A911C5" w:rsidP="00A911C5">
      <w:pPr>
        <w:numPr>
          <w:ilvl w:val="0"/>
          <w:numId w:val="29"/>
        </w:numPr>
      </w:pPr>
      <w:r w:rsidRPr="00A911C5">
        <w:t>Multiple internal checks are conducted to ensure accuracy.</w:t>
      </w:r>
    </w:p>
    <w:p w14:paraId="12543A00" w14:textId="644B9CDF" w:rsidR="000C6E03" w:rsidRDefault="000C6E03" w:rsidP="000C6E03">
      <w:pPr>
        <w:ind w:left="360"/>
        <w:rPr>
          <w:b/>
          <w:bCs/>
        </w:rPr>
      </w:pPr>
      <w:r w:rsidRPr="000C6E03">
        <w:rPr>
          <w:b/>
          <w:bCs/>
        </w:rPr>
        <w:lastRenderedPageBreak/>
        <w:t xml:space="preserve">Affordability </w:t>
      </w:r>
    </w:p>
    <w:p w14:paraId="6AD5958A" w14:textId="77777777" w:rsidR="008643D1" w:rsidRDefault="000C6E03" w:rsidP="000C6E03">
      <w:pPr>
        <w:numPr>
          <w:ilvl w:val="0"/>
          <w:numId w:val="29"/>
        </w:numPr>
      </w:pPr>
      <w:r>
        <w:t xml:space="preserve">Key asks from the panel were about considering affordability as well as recognising the challenges for the Association from </w:t>
      </w:r>
      <w:r w:rsidR="008643D1">
        <w:t>increasing regulation and legislation requirements and needing to invest in new homes as well as continuing to improve existing homes</w:t>
      </w:r>
    </w:p>
    <w:p w14:paraId="57A2601D" w14:textId="2673DF0C" w:rsidR="000C6E03" w:rsidRPr="00A911C5" w:rsidRDefault="008643D1" w:rsidP="000C6E03">
      <w:pPr>
        <w:numPr>
          <w:ilvl w:val="0"/>
          <w:numId w:val="29"/>
        </w:numPr>
      </w:pPr>
      <w:r>
        <w:t>The panel found it helpful to understand that the r</w:t>
      </w:r>
      <w:r w:rsidR="000C6E03" w:rsidRPr="00A911C5">
        <w:t>ent increases have a significant impact on Unity's long-term financial plans, affecting business plans over 30 years, including funding for repairs, refurbishments, and decarbonization projects.</w:t>
      </w:r>
    </w:p>
    <w:p w14:paraId="2440794A" w14:textId="77777777" w:rsidR="00A911C5" w:rsidRDefault="00A911C5" w:rsidP="00A911C5">
      <w:pPr>
        <w:numPr>
          <w:ilvl w:val="0"/>
          <w:numId w:val="29"/>
        </w:numPr>
      </w:pPr>
      <w:r w:rsidRPr="00A911C5">
        <w:t>Arrears data indicate various payment methods, including universal credit payments directly to Unity or tenants.</w:t>
      </w:r>
    </w:p>
    <w:p w14:paraId="360A44D8" w14:textId="5CF8D190" w:rsidR="008643D1" w:rsidRDefault="008643D1" w:rsidP="00A911C5">
      <w:pPr>
        <w:numPr>
          <w:ilvl w:val="0"/>
          <w:numId w:val="29"/>
        </w:numPr>
      </w:pPr>
      <w:r>
        <w:t>Members asked about the impact for pensioners reliant upon the State Pension and noted that the 4.8% increase in the pension would be the same if the full CPI+1% rent increase were applied although service charges could be higher than this.</w:t>
      </w:r>
    </w:p>
    <w:p w14:paraId="377CEBB5" w14:textId="2AE48190" w:rsidR="008643D1" w:rsidRDefault="008643D1" w:rsidP="00A911C5">
      <w:pPr>
        <w:numPr>
          <w:ilvl w:val="0"/>
          <w:numId w:val="29"/>
        </w:numPr>
      </w:pPr>
      <w:r>
        <w:t xml:space="preserve">They recognised the need for fairness and transparency and found it helpful to understand how the rents were set but also to hear issues for Unity in terms of costs. </w:t>
      </w:r>
    </w:p>
    <w:p w14:paraId="31D9D0FD" w14:textId="5CEF1EE4" w:rsidR="008643D1" w:rsidRDefault="008643D1" w:rsidP="00A911C5">
      <w:pPr>
        <w:numPr>
          <w:ilvl w:val="0"/>
          <w:numId w:val="29"/>
        </w:numPr>
      </w:pPr>
      <w:r>
        <w:t xml:space="preserve">The group discussed, that </w:t>
      </w:r>
      <w:proofErr w:type="gramStart"/>
      <w:r>
        <w:t>there</w:t>
      </w:r>
      <w:proofErr w:type="gramEnd"/>
      <w:r>
        <w:t xml:space="preserve"> affordability also considered, possible salary increases as well as benefit uplifts and considered the challenges for tenants on partial benefits or no benefits.</w:t>
      </w:r>
    </w:p>
    <w:p w14:paraId="5CC2453C" w14:textId="46E69177" w:rsidR="008643D1" w:rsidRPr="00A911C5" w:rsidRDefault="008643D1" w:rsidP="00A911C5">
      <w:pPr>
        <w:numPr>
          <w:ilvl w:val="0"/>
          <w:numId w:val="29"/>
        </w:numPr>
      </w:pPr>
      <w:r>
        <w:t xml:space="preserve">On balance the group felt that the CPI+1% would be applied by the board but were reassured to understand the </w:t>
      </w:r>
      <w:proofErr w:type="gramStart"/>
      <w:r>
        <w:t>issues, but</w:t>
      </w:r>
      <w:proofErr w:type="gramEnd"/>
      <w:r>
        <w:t xml:space="preserve"> also felt there needed to be good explanations going to all tenants. </w:t>
      </w:r>
    </w:p>
    <w:p w14:paraId="5879CDAB" w14:textId="77777777" w:rsidR="00A911C5" w:rsidRPr="00A911C5" w:rsidRDefault="008643D1" w:rsidP="00A911C5">
      <w:r>
        <w:pict w14:anchorId="64045106">
          <v:rect id="_x0000_i1028" style="width:0;height:1.5pt" o:hralign="center" o:hrstd="t" o:hr="t" fillcolor="#a0a0a0" stroked="f"/>
        </w:pict>
      </w:r>
    </w:p>
    <w:p w14:paraId="53D40564" w14:textId="77777777" w:rsidR="00A911C5" w:rsidRPr="00A911C5" w:rsidRDefault="00A911C5" w:rsidP="00A911C5">
      <w:pPr>
        <w:rPr>
          <w:b/>
          <w:bCs/>
        </w:rPr>
      </w:pPr>
      <w:r w:rsidRPr="00A911C5">
        <w:rPr>
          <w:b/>
          <w:bCs/>
        </w:rPr>
        <w:t>4. Service Charges and Energy Efficiency Measures</w:t>
      </w:r>
    </w:p>
    <w:p w14:paraId="07DFB93B" w14:textId="77777777" w:rsidR="00A911C5" w:rsidRPr="00A911C5" w:rsidRDefault="00A911C5" w:rsidP="00A911C5">
      <w:pPr>
        <w:numPr>
          <w:ilvl w:val="0"/>
          <w:numId w:val="30"/>
        </w:numPr>
      </w:pPr>
      <w:r w:rsidRPr="00A911C5">
        <w:t>Service charges vary depending on property type, with flats facing charges for communal services such as cleaning, gardening, and lighting.</w:t>
      </w:r>
    </w:p>
    <w:p w14:paraId="2CD1AF20" w14:textId="27F2B396" w:rsidR="00A911C5" w:rsidRPr="00A911C5" w:rsidRDefault="000C6E03" w:rsidP="00A911C5">
      <w:pPr>
        <w:numPr>
          <w:ilvl w:val="0"/>
          <w:numId w:val="30"/>
        </w:numPr>
      </w:pPr>
      <w:r>
        <w:t xml:space="preserve">Scrutiny panel </w:t>
      </w:r>
      <w:r w:rsidR="00A911C5" w:rsidRPr="00A911C5">
        <w:t>discussed the relevance and value of service charges, especially when services are not fully used.</w:t>
      </w:r>
      <w:r>
        <w:t xml:space="preserve"> Members who paid service charges, felt that their schemes were well maintained and could now see their housing officers being more visible through estate visits.</w:t>
      </w:r>
    </w:p>
    <w:p w14:paraId="03383C4A" w14:textId="58DA544F" w:rsidR="00A911C5" w:rsidRPr="00A911C5" w:rsidRDefault="008643D1" w:rsidP="00A911C5">
      <w:pPr>
        <w:numPr>
          <w:ilvl w:val="0"/>
          <w:numId w:val="30"/>
        </w:numPr>
      </w:pPr>
      <w:r>
        <w:t xml:space="preserve">The Housing Services Manager explained that </w:t>
      </w:r>
      <w:r w:rsidR="00A911C5" w:rsidRPr="00A911C5">
        <w:t>Unity is exploring cost-saving measures, such as encouraging over-55 schemes to remove laundry rooms if not used and installing motion sensor lighting.</w:t>
      </w:r>
    </w:p>
    <w:p w14:paraId="1F6D984F" w14:textId="77777777" w:rsidR="00A911C5" w:rsidRPr="00A911C5" w:rsidRDefault="00A911C5" w:rsidP="00A911C5">
      <w:pPr>
        <w:numPr>
          <w:ilvl w:val="0"/>
          <w:numId w:val="30"/>
        </w:numPr>
      </w:pPr>
      <w:r w:rsidRPr="00A911C5">
        <w:lastRenderedPageBreak/>
        <w:t>Future investments focus on compliance with new regulations including decarbonization targets and EPC (Energy Performance Certificate) requirements by 2030.</w:t>
      </w:r>
    </w:p>
    <w:p w14:paraId="4A78D5BC" w14:textId="50FD0C81" w:rsidR="00A911C5" w:rsidRPr="00A911C5" w:rsidRDefault="00A911C5" w:rsidP="00A911C5">
      <w:pPr>
        <w:numPr>
          <w:ilvl w:val="0"/>
          <w:numId w:val="30"/>
        </w:numPr>
      </w:pPr>
      <w:r w:rsidRPr="00A911C5">
        <w:t>Some properties face constraints on adding solar panels due to existing mortgage agreements</w:t>
      </w:r>
      <w:r w:rsidR="008643D1">
        <w:t xml:space="preserve"> with lenders</w:t>
      </w:r>
      <w:r w:rsidRPr="00A911C5">
        <w:t>.</w:t>
      </w:r>
    </w:p>
    <w:p w14:paraId="18AC5F45" w14:textId="77777777" w:rsidR="00A911C5" w:rsidRPr="00A911C5" w:rsidRDefault="008643D1" w:rsidP="00A911C5">
      <w:r>
        <w:pict w14:anchorId="14A53244">
          <v:rect id="_x0000_i1029" style="width:0;height:1.5pt" o:hralign="center" o:hrstd="t" o:hr="t" fillcolor="#a0a0a0" stroked="f"/>
        </w:pict>
      </w:r>
    </w:p>
    <w:p w14:paraId="27CFA8F8" w14:textId="77777777" w:rsidR="00A911C5" w:rsidRPr="00A911C5" w:rsidRDefault="00A911C5" w:rsidP="00A911C5">
      <w:pPr>
        <w:rPr>
          <w:b/>
          <w:bCs/>
        </w:rPr>
      </w:pPr>
      <w:r w:rsidRPr="00A911C5">
        <w:rPr>
          <w:b/>
          <w:bCs/>
        </w:rPr>
        <w:t>5. Tenant Communication and Support</w:t>
      </w:r>
    </w:p>
    <w:p w14:paraId="6491EFD5" w14:textId="77777777" w:rsidR="00A911C5" w:rsidRPr="00A911C5" w:rsidRDefault="00A911C5" w:rsidP="00A911C5">
      <w:pPr>
        <w:numPr>
          <w:ilvl w:val="0"/>
          <w:numId w:val="31"/>
        </w:numPr>
      </w:pPr>
      <w:r w:rsidRPr="00A911C5">
        <w:t>Unity introduced a rent and service charge booklet to improve clarity on rent increases, breakdowns, and available support.</w:t>
      </w:r>
    </w:p>
    <w:p w14:paraId="4DAAB1FE" w14:textId="31858D71" w:rsidR="00A911C5" w:rsidRPr="00A911C5" w:rsidRDefault="000C6E03" w:rsidP="00A911C5">
      <w:pPr>
        <w:numPr>
          <w:ilvl w:val="0"/>
          <w:numId w:val="31"/>
        </w:numPr>
      </w:pPr>
      <w:r>
        <w:t>Scrutiny Panel s</w:t>
      </w:r>
      <w:r w:rsidR="00A911C5" w:rsidRPr="00A911C5">
        <w:t>uggestions included simplifying explanations for tenants who may not understand complex formulas and providing information on budgeting and benefits.</w:t>
      </w:r>
    </w:p>
    <w:p w14:paraId="287B4187" w14:textId="77777777" w:rsidR="00A911C5" w:rsidRPr="00A911C5" w:rsidRDefault="00A911C5" w:rsidP="00A911C5">
      <w:pPr>
        <w:numPr>
          <w:ilvl w:val="0"/>
          <w:numId w:val="31"/>
        </w:numPr>
      </w:pPr>
      <w:r w:rsidRPr="00A911C5">
        <w:t>Emphasis on transparency about how rents are set and the need to communicate effectively with tenants about changes and support available.</w:t>
      </w:r>
    </w:p>
    <w:p w14:paraId="1B8DB33C" w14:textId="77777777" w:rsidR="00A911C5" w:rsidRPr="00A911C5" w:rsidRDefault="00A911C5" w:rsidP="00A911C5">
      <w:pPr>
        <w:numPr>
          <w:ilvl w:val="0"/>
          <w:numId w:val="31"/>
        </w:numPr>
      </w:pPr>
      <w:r w:rsidRPr="00A911C5">
        <w:t>Discussion on promoting cost-saving advice, smart meters, and other energy-saving initiatives for tenants.</w:t>
      </w:r>
    </w:p>
    <w:p w14:paraId="2621BA73" w14:textId="77777777" w:rsidR="00A911C5" w:rsidRPr="00A911C5" w:rsidRDefault="008643D1" w:rsidP="00A911C5">
      <w:r>
        <w:pict w14:anchorId="20862170">
          <v:rect id="_x0000_i1030" style="width:0;height:1.5pt" o:hralign="center" o:hrstd="t" o:hr="t" fillcolor="#a0a0a0" stroked="f"/>
        </w:pict>
      </w:r>
    </w:p>
    <w:p w14:paraId="76FA8359" w14:textId="77777777" w:rsidR="00A911C5" w:rsidRPr="00A911C5" w:rsidRDefault="00A911C5" w:rsidP="00A911C5">
      <w:pPr>
        <w:rPr>
          <w:b/>
          <w:bCs/>
        </w:rPr>
      </w:pPr>
      <w:r w:rsidRPr="00A911C5">
        <w:rPr>
          <w:b/>
          <w:bCs/>
        </w:rPr>
        <w:t>6. Tenant and Employment Services Feedback</w:t>
      </w:r>
    </w:p>
    <w:p w14:paraId="038DE8AB" w14:textId="77777777" w:rsidR="00A911C5" w:rsidRPr="00A911C5" w:rsidRDefault="00A911C5" w:rsidP="00A911C5">
      <w:pPr>
        <w:numPr>
          <w:ilvl w:val="0"/>
          <w:numId w:val="32"/>
        </w:numPr>
      </w:pPr>
      <w:r w:rsidRPr="00A911C5">
        <w:t xml:space="preserve">Kelly emphasized the importance of tenants participating in the Employment Services survey and encouraged panel members to engage their </w:t>
      </w:r>
      <w:proofErr w:type="spellStart"/>
      <w:r w:rsidRPr="00A911C5">
        <w:t>neighbors</w:t>
      </w:r>
      <w:proofErr w:type="spellEnd"/>
      <w:r w:rsidRPr="00A911C5">
        <w:t>.</w:t>
      </w:r>
    </w:p>
    <w:p w14:paraId="76239AFF" w14:textId="77777777" w:rsidR="00A911C5" w:rsidRPr="00A911C5" w:rsidRDefault="00A911C5" w:rsidP="00A911C5">
      <w:pPr>
        <w:numPr>
          <w:ilvl w:val="0"/>
          <w:numId w:val="32"/>
        </w:numPr>
      </w:pPr>
      <w:r w:rsidRPr="00A911C5">
        <w:t>Some tenants reported issues with receiving texts and communications from Unity; technical issues with messaging systems were discussed.</w:t>
      </w:r>
    </w:p>
    <w:p w14:paraId="4EFE0F4A" w14:textId="77777777" w:rsidR="00A911C5" w:rsidRPr="00A911C5" w:rsidRDefault="00A911C5" w:rsidP="00A911C5">
      <w:pPr>
        <w:numPr>
          <w:ilvl w:val="0"/>
          <w:numId w:val="32"/>
        </w:numPr>
      </w:pPr>
      <w:r w:rsidRPr="00A911C5">
        <w:t>Suggestions were made to better test communications before sending out to tenants.</w:t>
      </w:r>
    </w:p>
    <w:p w14:paraId="039D5E08" w14:textId="77777777" w:rsidR="00A911C5" w:rsidRPr="00A911C5" w:rsidRDefault="00A911C5" w:rsidP="00A911C5">
      <w:pPr>
        <w:numPr>
          <w:ilvl w:val="0"/>
          <w:numId w:val="32"/>
        </w:numPr>
      </w:pPr>
      <w:r w:rsidRPr="00A911C5">
        <w:t>Iris mentioned a local fundraiser for relief efforts and requested Unity to promote it among staff and tenants.</w:t>
      </w:r>
    </w:p>
    <w:p w14:paraId="472D0BB5" w14:textId="77777777" w:rsidR="00A911C5" w:rsidRPr="00A911C5" w:rsidRDefault="008643D1" w:rsidP="00A911C5">
      <w:r>
        <w:pict w14:anchorId="54BD8B25">
          <v:rect id="_x0000_i1031" style="width:0;height:1.5pt" o:hralign="center" o:hrstd="t" o:hr="t" fillcolor="#a0a0a0" stroked="f"/>
        </w:pict>
      </w:r>
    </w:p>
    <w:p w14:paraId="2626FE70" w14:textId="77777777" w:rsidR="00A911C5" w:rsidRPr="00A911C5" w:rsidRDefault="00A911C5" w:rsidP="00A911C5">
      <w:pPr>
        <w:rPr>
          <w:b/>
          <w:bCs/>
        </w:rPr>
      </w:pPr>
      <w:r w:rsidRPr="00A911C5">
        <w:rPr>
          <w:b/>
          <w:bCs/>
        </w:rPr>
        <w:t>7. Estate Services and Contractor Feedback</w:t>
      </w:r>
    </w:p>
    <w:p w14:paraId="40FBE6CE" w14:textId="77777777" w:rsidR="00A911C5" w:rsidRPr="00A911C5" w:rsidRDefault="00A911C5" w:rsidP="00A911C5">
      <w:pPr>
        <w:numPr>
          <w:ilvl w:val="0"/>
          <w:numId w:val="33"/>
        </w:numPr>
      </w:pPr>
      <w:r w:rsidRPr="00A911C5">
        <w:t>Positive feedback was given about recent estate inspections and contractor interactions.</w:t>
      </w:r>
    </w:p>
    <w:p w14:paraId="1AD237B1" w14:textId="77777777" w:rsidR="00A911C5" w:rsidRPr="00A911C5" w:rsidRDefault="00A911C5" w:rsidP="00A911C5">
      <w:pPr>
        <w:numPr>
          <w:ilvl w:val="0"/>
          <w:numId w:val="33"/>
        </w:numPr>
      </w:pPr>
      <w:r w:rsidRPr="00A911C5">
        <w:t>Suggestions included improving external lighting in certain estates for health and safety.</w:t>
      </w:r>
    </w:p>
    <w:p w14:paraId="0DAF4663" w14:textId="77777777" w:rsidR="00A911C5" w:rsidRPr="00A911C5" w:rsidRDefault="00A911C5" w:rsidP="00A911C5">
      <w:pPr>
        <w:numPr>
          <w:ilvl w:val="0"/>
          <w:numId w:val="33"/>
        </w:numPr>
      </w:pPr>
      <w:r w:rsidRPr="00A911C5">
        <w:lastRenderedPageBreak/>
        <w:t>Unity is undergoing procurement for a new estate services contract focused on balancing cost, quality, and tenant satisfaction.</w:t>
      </w:r>
    </w:p>
    <w:p w14:paraId="182C0993" w14:textId="77777777" w:rsidR="00A911C5" w:rsidRPr="00A911C5" w:rsidRDefault="00A911C5" w:rsidP="00A911C5">
      <w:pPr>
        <w:numPr>
          <w:ilvl w:val="0"/>
          <w:numId w:val="33"/>
        </w:numPr>
      </w:pPr>
      <w:r w:rsidRPr="00A911C5">
        <w:t>Discussions about value for money, subcontractor performance, and the possibility of expanding Direct Labour Organisations (DLO) were mentioned but noted as challenging for an organization Unity's size.</w:t>
      </w:r>
    </w:p>
    <w:p w14:paraId="6C781C6C" w14:textId="77777777" w:rsidR="00A911C5" w:rsidRPr="00A911C5" w:rsidRDefault="008643D1" w:rsidP="00A911C5">
      <w:r>
        <w:pict w14:anchorId="068FF2E5">
          <v:rect id="_x0000_i1032" style="width:0;height:1.5pt" o:hralign="center" o:hrstd="t" o:hr="t" fillcolor="#a0a0a0" stroked="f"/>
        </w:pict>
      </w:r>
    </w:p>
    <w:p w14:paraId="56E75B23" w14:textId="77777777" w:rsidR="00A911C5" w:rsidRPr="00A911C5" w:rsidRDefault="00A911C5" w:rsidP="00A911C5">
      <w:pPr>
        <w:rPr>
          <w:b/>
          <w:bCs/>
        </w:rPr>
      </w:pPr>
      <w:r w:rsidRPr="00A911C5">
        <w:rPr>
          <w:b/>
          <w:bCs/>
        </w:rPr>
        <w:t>8. Next Steps and Closing</w:t>
      </w:r>
    </w:p>
    <w:p w14:paraId="04A029F5" w14:textId="77777777" w:rsidR="00A911C5" w:rsidRPr="00A911C5" w:rsidRDefault="00A911C5" w:rsidP="00A911C5">
      <w:pPr>
        <w:numPr>
          <w:ilvl w:val="0"/>
          <w:numId w:val="34"/>
        </w:numPr>
      </w:pPr>
      <w:r w:rsidRPr="00A911C5">
        <w:t>Lettings policy to be reviewed and published following Ops Committee approval.</w:t>
      </w:r>
    </w:p>
    <w:p w14:paraId="0F76401F" w14:textId="77777777" w:rsidR="00A911C5" w:rsidRPr="00A911C5" w:rsidRDefault="00A911C5" w:rsidP="00A911C5">
      <w:pPr>
        <w:numPr>
          <w:ilvl w:val="0"/>
          <w:numId w:val="34"/>
        </w:numPr>
      </w:pPr>
      <w:r w:rsidRPr="00A911C5">
        <w:t>Rent increase proposals to be forwarded to the Board meeting in December for decision.</w:t>
      </w:r>
    </w:p>
    <w:p w14:paraId="4686ADDE" w14:textId="77777777" w:rsidR="00A911C5" w:rsidRPr="00A911C5" w:rsidRDefault="00A911C5" w:rsidP="00A911C5">
      <w:pPr>
        <w:numPr>
          <w:ilvl w:val="0"/>
          <w:numId w:val="34"/>
        </w:numPr>
      </w:pPr>
      <w:r w:rsidRPr="00A911C5">
        <w:t>Recommendations and feedback from the panel will be incorporated into reports to the Board.</w:t>
      </w:r>
    </w:p>
    <w:p w14:paraId="37C8F7DD" w14:textId="77777777" w:rsidR="00A911C5" w:rsidRPr="00A911C5" w:rsidRDefault="00A911C5" w:rsidP="00A911C5">
      <w:pPr>
        <w:numPr>
          <w:ilvl w:val="0"/>
          <w:numId w:val="34"/>
        </w:numPr>
      </w:pPr>
      <w:r w:rsidRPr="00A911C5">
        <w:t>Next meeting arrangements and ensuring tenant board member attendance was encouraged.</w:t>
      </w:r>
    </w:p>
    <w:p w14:paraId="33D9A770" w14:textId="02D75EB1" w:rsidR="00A911C5" w:rsidRPr="00A911C5" w:rsidRDefault="00A911C5" w:rsidP="00A911C5">
      <w:pPr>
        <w:numPr>
          <w:ilvl w:val="0"/>
          <w:numId w:val="34"/>
        </w:numPr>
      </w:pPr>
      <w:r w:rsidRPr="00A911C5">
        <w:t>Panel members expressed satisfaction with the informative nature of the meeting</w:t>
      </w:r>
      <w:r w:rsidR="008643D1">
        <w:t xml:space="preserve"> and for the member who had asked for the rent session confirmation that it had removed some of the anxiety felt by not knowing how the rents were set and was reassured by seeing the formula basis</w:t>
      </w:r>
      <w:r w:rsidRPr="00A911C5">
        <w:t>.</w:t>
      </w:r>
    </w:p>
    <w:p w14:paraId="251328A1" w14:textId="4AF10D20" w:rsidR="003738E4" w:rsidRDefault="00A911C5" w:rsidP="00876623">
      <w:pPr>
        <w:numPr>
          <w:ilvl w:val="0"/>
          <w:numId w:val="34"/>
        </w:numPr>
      </w:pPr>
      <w:r w:rsidRPr="00A911C5">
        <w:t>Thanked all participants for their contributions.</w:t>
      </w:r>
    </w:p>
    <w:sectPr w:rsidR="003738E4">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204501"/>
    <w:multiLevelType w:val="multilevel"/>
    <w:tmpl w:val="D93EB9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34A68A0"/>
    <w:multiLevelType w:val="multilevel"/>
    <w:tmpl w:val="2092F58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7253EA2"/>
    <w:multiLevelType w:val="multilevel"/>
    <w:tmpl w:val="12409A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0979157D"/>
    <w:multiLevelType w:val="multilevel"/>
    <w:tmpl w:val="295C3C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C6B0CBE"/>
    <w:multiLevelType w:val="multilevel"/>
    <w:tmpl w:val="F84AB0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0D9A04D4"/>
    <w:multiLevelType w:val="multilevel"/>
    <w:tmpl w:val="D61A4D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123812B8"/>
    <w:multiLevelType w:val="multilevel"/>
    <w:tmpl w:val="ABB6E34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14EF39F3"/>
    <w:multiLevelType w:val="multilevel"/>
    <w:tmpl w:val="BF0E0F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20BD205E"/>
    <w:multiLevelType w:val="multilevel"/>
    <w:tmpl w:val="EA0ECF8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27243845"/>
    <w:multiLevelType w:val="multilevel"/>
    <w:tmpl w:val="E6DE72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28255E97"/>
    <w:multiLevelType w:val="multilevel"/>
    <w:tmpl w:val="1340EF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2C6C7942"/>
    <w:multiLevelType w:val="multilevel"/>
    <w:tmpl w:val="7250C9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32AA538D"/>
    <w:multiLevelType w:val="multilevel"/>
    <w:tmpl w:val="3A02E9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35401920"/>
    <w:multiLevelType w:val="multilevel"/>
    <w:tmpl w:val="21540B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3A785445"/>
    <w:multiLevelType w:val="multilevel"/>
    <w:tmpl w:val="311A37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3B253F12"/>
    <w:multiLevelType w:val="multilevel"/>
    <w:tmpl w:val="9E5C9E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3D5B0A23"/>
    <w:multiLevelType w:val="multilevel"/>
    <w:tmpl w:val="019E714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43FA7E47"/>
    <w:multiLevelType w:val="multilevel"/>
    <w:tmpl w:val="9614E3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4590671F"/>
    <w:multiLevelType w:val="multilevel"/>
    <w:tmpl w:val="D1CAE6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45F21E08"/>
    <w:multiLevelType w:val="multilevel"/>
    <w:tmpl w:val="B40EEB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48505C18"/>
    <w:multiLevelType w:val="multilevel"/>
    <w:tmpl w:val="A25ACC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4D8E7B9E"/>
    <w:multiLevelType w:val="multilevel"/>
    <w:tmpl w:val="77B035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509941D7"/>
    <w:multiLevelType w:val="multilevel"/>
    <w:tmpl w:val="1C6E2C1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516A2004"/>
    <w:multiLevelType w:val="multilevel"/>
    <w:tmpl w:val="C4F46C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539423C1"/>
    <w:multiLevelType w:val="multilevel"/>
    <w:tmpl w:val="C3229D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5C2D7482"/>
    <w:multiLevelType w:val="multilevel"/>
    <w:tmpl w:val="F1C6E5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5F3A0601"/>
    <w:multiLevelType w:val="multilevel"/>
    <w:tmpl w:val="0E1ECF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15:restartNumberingAfterBreak="0">
    <w:nsid w:val="5F685894"/>
    <w:multiLevelType w:val="multilevel"/>
    <w:tmpl w:val="EF04FF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15:restartNumberingAfterBreak="0">
    <w:nsid w:val="5FE465B2"/>
    <w:multiLevelType w:val="multilevel"/>
    <w:tmpl w:val="55B0DB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15:restartNumberingAfterBreak="0">
    <w:nsid w:val="67AA44E9"/>
    <w:multiLevelType w:val="multilevel"/>
    <w:tmpl w:val="CA3613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15:restartNumberingAfterBreak="0">
    <w:nsid w:val="6D6F7FE2"/>
    <w:multiLevelType w:val="multilevel"/>
    <w:tmpl w:val="8F483E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15:restartNumberingAfterBreak="0">
    <w:nsid w:val="70A37177"/>
    <w:multiLevelType w:val="multilevel"/>
    <w:tmpl w:val="6954514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15:restartNumberingAfterBreak="0">
    <w:nsid w:val="73B66F81"/>
    <w:multiLevelType w:val="multilevel"/>
    <w:tmpl w:val="D0F610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 w15:restartNumberingAfterBreak="0">
    <w:nsid w:val="7EC36084"/>
    <w:multiLevelType w:val="multilevel"/>
    <w:tmpl w:val="094621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302544421">
    <w:abstractNumId w:val="29"/>
  </w:num>
  <w:num w:numId="2" w16cid:durableId="314264480">
    <w:abstractNumId w:val="21"/>
  </w:num>
  <w:num w:numId="3" w16cid:durableId="98137252">
    <w:abstractNumId w:val="1"/>
  </w:num>
  <w:num w:numId="4" w16cid:durableId="1068110093">
    <w:abstractNumId w:val="2"/>
  </w:num>
  <w:num w:numId="5" w16cid:durableId="775829092">
    <w:abstractNumId w:val="25"/>
  </w:num>
  <w:num w:numId="6" w16cid:durableId="1443575912">
    <w:abstractNumId w:val="23"/>
  </w:num>
  <w:num w:numId="7" w16cid:durableId="210966575">
    <w:abstractNumId w:val="15"/>
  </w:num>
  <w:num w:numId="8" w16cid:durableId="1362777732">
    <w:abstractNumId w:val="11"/>
  </w:num>
  <w:num w:numId="9" w16cid:durableId="1792700551">
    <w:abstractNumId w:val="20"/>
  </w:num>
  <w:num w:numId="10" w16cid:durableId="838733135">
    <w:abstractNumId w:val="16"/>
  </w:num>
  <w:num w:numId="11" w16cid:durableId="332488139">
    <w:abstractNumId w:val="24"/>
  </w:num>
  <w:num w:numId="12" w16cid:durableId="327825371">
    <w:abstractNumId w:val="4"/>
  </w:num>
  <w:num w:numId="13" w16cid:durableId="38208715">
    <w:abstractNumId w:val="33"/>
  </w:num>
  <w:num w:numId="14" w16cid:durableId="903758512">
    <w:abstractNumId w:val="3"/>
  </w:num>
  <w:num w:numId="15" w16cid:durableId="2038969175">
    <w:abstractNumId w:val="0"/>
  </w:num>
  <w:num w:numId="16" w16cid:durableId="546795557">
    <w:abstractNumId w:val="28"/>
  </w:num>
  <w:num w:numId="17" w16cid:durableId="410856254">
    <w:abstractNumId w:val="5"/>
  </w:num>
  <w:num w:numId="18" w16cid:durableId="1937519244">
    <w:abstractNumId w:val="10"/>
  </w:num>
  <w:num w:numId="19" w16cid:durableId="2002585123">
    <w:abstractNumId w:val="32"/>
  </w:num>
  <w:num w:numId="20" w16cid:durableId="1103568676">
    <w:abstractNumId w:val="9"/>
  </w:num>
  <w:num w:numId="21" w16cid:durableId="1326202687">
    <w:abstractNumId w:val="31"/>
  </w:num>
  <w:num w:numId="22" w16cid:durableId="1846435916">
    <w:abstractNumId w:val="8"/>
  </w:num>
  <w:num w:numId="23" w16cid:durableId="1447502318">
    <w:abstractNumId w:val="6"/>
  </w:num>
  <w:num w:numId="24" w16cid:durableId="1325621040">
    <w:abstractNumId w:val="30"/>
  </w:num>
  <w:num w:numId="25" w16cid:durableId="5182713">
    <w:abstractNumId w:val="26"/>
  </w:num>
  <w:num w:numId="26" w16cid:durableId="83914480">
    <w:abstractNumId w:val="22"/>
  </w:num>
  <w:num w:numId="27" w16cid:durableId="707489147">
    <w:abstractNumId w:val="19"/>
  </w:num>
  <w:num w:numId="28" w16cid:durableId="250234598">
    <w:abstractNumId w:val="27"/>
  </w:num>
  <w:num w:numId="29" w16cid:durableId="2133399651">
    <w:abstractNumId w:val="13"/>
  </w:num>
  <w:num w:numId="30" w16cid:durableId="1949697892">
    <w:abstractNumId w:val="17"/>
  </w:num>
  <w:num w:numId="31" w16cid:durableId="2091390507">
    <w:abstractNumId w:val="12"/>
  </w:num>
  <w:num w:numId="32" w16cid:durableId="870605368">
    <w:abstractNumId w:val="7"/>
  </w:num>
  <w:num w:numId="33" w16cid:durableId="323239214">
    <w:abstractNumId w:val="14"/>
  </w:num>
  <w:num w:numId="34" w16cid:durableId="353069610">
    <w:abstractNumId w:val="1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865E4"/>
    <w:rsid w:val="000927F0"/>
    <w:rsid w:val="000C6E03"/>
    <w:rsid w:val="00151C0D"/>
    <w:rsid w:val="00153C46"/>
    <w:rsid w:val="00172287"/>
    <w:rsid w:val="00246890"/>
    <w:rsid w:val="0029141E"/>
    <w:rsid w:val="002C2FCF"/>
    <w:rsid w:val="002C459C"/>
    <w:rsid w:val="002D0EA3"/>
    <w:rsid w:val="003228DE"/>
    <w:rsid w:val="0032487D"/>
    <w:rsid w:val="003465CD"/>
    <w:rsid w:val="003738E4"/>
    <w:rsid w:val="003B462B"/>
    <w:rsid w:val="003C5BDE"/>
    <w:rsid w:val="004400AE"/>
    <w:rsid w:val="00451D13"/>
    <w:rsid w:val="005645DD"/>
    <w:rsid w:val="005E389A"/>
    <w:rsid w:val="00640683"/>
    <w:rsid w:val="00643FE6"/>
    <w:rsid w:val="006653E3"/>
    <w:rsid w:val="00674C24"/>
    <w:rsid w:val="006F6121"/>
    <w:rsid w:val="0071151D"/>
    <w:rsid w:val="00713F62"/>
    <w:rsid w:val="0072062D"/>
    <w:rsid w:val="00767164"/>
    <w:rsid w:val="0078786C"/>
    <w:rsid w:val="007A6458"/>
    <w:rsid w:val="00833E60"/>
    <w:rsid w:val="008643D1"/>
    <w:rsid w:val="00876623"/>
    <w:rsid w:val="00890E6A"/>
    <w:rsid w:val="008D0FC0"/>
    <w:rsid w:val="008E72E4"/>
    <w:rsid w:val="00932FDB"/>
    <w:rsid w:val="00976C9D"/>
    <w:rsid w:val="009F1243"/>
    <w:rsid w:val="00A363D4"/>
    <w:rsid w:val="00A61D91"/>
    <w:rsid w:val="00A66D46"/>
    <w:rsid w:val="00A71380"/>
    <w:rsid w:val="00A8541B"/>
    <w:rsid w:val="00A911C5"/>
    <w:rsid w:val="00AC2297"/>
    <w:rsid w:val="00AF7C38"/>
    <w:rsid w:val="00B06455"/>
    <w:rsid w:val="00B91AE9"/>
    <w:rsid w:val="00BC4864"/>
    <w:rsid w:val="00BF5461"/>
    <w:rsid w:val="00C176C8"/>
    <w:rsid w:val="00C8723F"/>
    <w:rsid w:val="00CB593C"/>
    <w:rsid w:val="00CF378D"/>
    <w:rsid w:val="00D865E4"/>
    <w:rsid w:val="00D930B6"/>
    <w:rsid w:val="00DA3E21"/>
    <w:rsid w:val="00E801BA"/>
    <w:rsid w:val="00EC0129"/>
    <w:rsid w:val="00F04D8F"/>
    <w:rsid w:val="00F87010"/>
    <w:rsid w:val="00F91DD2"/>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34">
      <o:colormru v:ext="edit" colors="#ffefff"/>
    </o:shapedefaults>
    <o:shapelayout v:ext="edit">
      <o:idmap v:ext="edit" data="1"/>
    </o:shapelayout>
  </w:shapeDefaults>
  <w:decimalSymbol w:val="."/>
  <w:listSeparator w:val=","/>
  <w14:docId w14:val="4593E69A"/>
  <w15:chartTrackingRefBased/>
  <w15:docId w15:val="{8D72EF4B-7918-427A-8033-DD4C67C0A3F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GB"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D865E4"/>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D865E4"/>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D865E4"/>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D865E4"/>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D865E4"/>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D865E4"/>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D865E4"/>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D865E4"/>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D865E4"/>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D865E4"/>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D865E4"/>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D865E4"/>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D865E4"/>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D865E4"/>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D865E4"/>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D865E4"/>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D865E4"/>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D865E4"/>
    <w:rPr>
      <w:rFonts w:eastAsiaTheme="majorEastAsia" w:cstheme="majorBidi"/>
      <w:color w:val="272727" w:themeColor="text1" w:themeTint="D8"/>
    </w:rPr>
  </w:style>
  <w:style w:type="paragraph" w:styleId="Title">
    <w:name w:val="Title"/>
    <w:basedOn w:val="Normal"/>
    <w:next w:val="Normal"/>
    <w:link w:val="TitleChar"/>
    <w:uiPriority w:val="10"/>
    <w:qFormat/>
    <w:rsid w:val="00D865E4"/>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D865E4"/>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D865E4"/>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D865E4"/>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D865E4"/>
    <w:pPr>
      <w:spacing w:before="160"/>
      <w:jc w:val="center"/>
    </w:pPr>
    <w:rPr>
      <w:i/>
      <w:iCs/>
      <w:color w:val="404040" w:themeColor="text1" w:themeTint="BF"/>
    </w:rPr>
  </w:style>
  <w:style w:type="character" w:customStyle="1" w:styleId="QuoteChar">
    <w:name w:val="Quote Char"/>
    <w:basedOn w:val="DefaultParagraphFont"/>
    <w:link w:val="Quote"/>
    <w:uiPriority w:val="29"/>
    <w:rsid w:val="00D865E4"/>
    <w:rPr>
      <w:i/>
      <w:iCs/>
      <w:color w:val="404040" w:themeColor="text1" w:themeTint="BF"/>
    </w:rPr>
  </w:style>
  <w:style w:type="paragraph" w:styleId="ListParagraph">
    <w:name w:val="List Paragraph"/>
    <w:basedOn w:val="Normal"/>
    <w:uiPriority w:val="34"/>
    <w:qFormat/>
    <w:rsid w:val="00D865E4"/>
    <w:pPr>
      <w:ind w:left="720"/>
      <w:contextualSpacing/>
    </w:pPr>
  </w:style>
  <w:style w:type="character" w:styleId="IntenseEmphasis">
    <w:name w:val="Intense Emphasis"/>
    <w:basedOn w:val="DefaultParagraphFont"/>
    <w:uiPriority w:val="21"/>
    <w:qFormat/>
    <w:rsid w:val="00D865E4"/>
    <w:rPr>
      <w:i/>
      <w:iCs/>
      <w:color w:val="0F4761" w:themeColor="accent1" w:themeShade="BF"/>
    </w:rPr>
  </w:style>
  <w:style w:type="paragraph" w:styleId="IntenseQuote">
    <w:name w:val="Intense Quote"/>
    <w:basedOn w:val="Normal"/>
    <w:next w:val="Normal"/>
    <w:link w:val="IntenseQuoteChar"/>
    <w:uiPriority w:val="30"/>
    <w:qFormat/>
    <w:rsid w:val="00D865E4"/>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D865E4"/>
    <w:rPr>
      <w:i/>
      <w:iCs/>
      <w:color w:val="0F4761" w:themeColor="accent1" w:themeShade="BF"/>
    </w:rPr>
  </w:style>
  <w:style w:type="character" w:styleId="IntenseReference">
    <w:name w:val="Intense Reference"/>
    <w:basedOn w:val="DefaultParagraphFont"/>
    <w:uiPriority w:val="32"/>
    <w:qFormat/>
    <w:rsid w:val="00D865E4"/>
    <w:rPr>
      <w:b/>
      <w:bCs/>
      <w:smallCaps/>
      <w:color w:val="0F4761" w:themeColor="accent1" w:themeShade="BF"/>
      <w:spacing w:val="5"/>
    </w:rPr>
  </w:style>
  <w:style w:type="character" w:styleId="Hyperlink">
    <w:name w:val="Hyperlink"/>
    <w:basedOn w:val="DefaultParagraphFont"/>
    <w:uiPriority w:val="99"/>
    <w:unhideWhenUsed/>
    <w:rsid w:val="003738E4"/>
    <w:rPr>
      <w:color w:val="467886" w:themeColor="hyperlink"/>
      <w:u w:val="single"/>
    </w:rPr>
  </w:style>
  <w:style w:type="character" w:styleId="UnresolvedMention">
    <w:name w:val="Unresolved Mention"/>
    <w:basedOn w:val="DefaultParagraphFont"/>
    <w:uiPriority w:val="99"/>
    <w:semiHidden/>
    <w:unhideWhenUsed/>
    <w:rsid w:val="003738E4"/>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31749184">
      <w:bodyDiv w:val="1"/>
      <w:marLeft w:val="0"/>
      <w:marRight w:val="0"/>
      <w:marTop w:val="0"/>
      <w:marBottom w:val="0"/>
      <w:divBdr>
        <w:top w:val="none" w:sz="0" w:space="0" w:color="auto"/>
        <w:left w:val="none" w:sz="0" w:space="0" w:color="auto"/>
        <w:bottom w:val="none" w:sz="0" w:space="0" w:color="auto"/>
        <w:right w:val="none" w:sz="0" w:space="0" w:color="auto"/>
      </w:divBdr>
    </w:div>
    <w:div w:id="220605648">
      <w:bodyDiv w:val="1"/>
      <w:marLeft w:val="0"/>
      <w:marRight w:val="0"/>
      <w:marTop w:val="0"/>
      <w:marBottom w:val="0"/>
      <w:divBdr>
        <w:top w:val="none" w:sz="0" w:space="0" w:color="auto"/>
        <w:left w:val="none" w:sz="0" w:space="0" w:color="auto"/>
        <w:bottom w:val="none" w:sz="0" w:space="0" w:color="auto"/>
        <w:right w:val="none" w:sz="0" w:space="0" w:color="auto"/>
      </w:divBdr>
    </w:div>
    <w:div w:id="311909753">
      <w:bodyDiv w:val="1"/>
      <w:marLeft w:val="0"/>
      <w:marRight w:val="0"/>
      <w:marTop w:val="0"/>
      <w:marBottom w:val="0"/>
      <w:divBdr>
        <w:top w:val="none" w:sz="0" w:space="0" w:color="auto"/>
        <w:left w:val="none" w:sz="0" w:space="0" w:color="auto"/>
        <w:bottom w:val="none" w:sz="0" w:space="0" w:color="auto"/>
        <w:right w:val="none" w:sz="0" w:space="0" w:color="auto"/>
      </w:divBdr>
      <w:divsChild>
        <w:div w:id="300305332">
          <w:marLeft w:val="0"/>
          <w:marRight w:val="0"/>
          <w:marTop w:val="0"/>
          <w:marBottom w:val="180"/>
          <w:divBdr>
            <w:top w:val="none" w:sz="0" w:space="0" w:color="auto"/>
            <w:left w:val="none" w:sz="0" w:space="0" w:color="auto"/>
            <w:bottom w:val="none" w:sz="0" w:space="0" w:color="auto"/>
            <w:right w:val="none" w:sz="0" w:space="0" w:color="auto"/>
          </w:divBdr>
        </w:div>
        <w:div w:id="1615790529">
          <w:marLeft w:val="0"/>
          <w:marRight w:val="0"/>
          <w:marTop w:val="0"/>
          <w:marBottom w:val="90"/>
          <w:divBdr>
            <w:top w:val="none" w:sz="0" w:space="0" w:color="auto"/>
            <w:left w:val="none" w:sz="0" w:space="0" w:color="auto"/>
            <w:bottom w:val="none" w:sz="0" w:space="0" w:color="auto"/>
            <w:right w:val="none" w:sz="0" w:space="0" w:color="auto"/>
          </w:divBdr>
        </w:div>
        <w:div w:id="1535314383">
          <w:marLeft w:val="0"/>
          <w:marRight w:val="0"/>
          <w:marTop w:val="0"/>
          <w:marBottom w:val="90"/>
          <w:divBdr>
            <w:top w:val="none" w:sz="0" w:space="0" w:color="auto"/>
            <w:left w:val="none" w:sz="0" w:space="0" w:color="auto"/>
            <w:bottom w:val="none" w:sz="0" w:space="0" w:color="auto"/>
            <w:right w:val="none" w:sz="0" w:space="0" w:color="auto"/>
          </w:divBdr>
        </w:div>
        <w:div w:id="1309700097">
          <w:marLeft w:val="0"/>
          <w:marRight w:val="0"/>
          <w:marTop w:val="0"/>
          <w:marBottom w:val="360"/>
          <w:divBdr>
            <w:top w:val="none" w:sz="0" w:space="0" w:color="auto"/>
            <w:left w:val="none" w:sz="0" w:space="0" w:color="auto"/>
            <w:bottom w:val="none" w:sz="0" w:space="0" w:color="auto"/>
            <w:right w:val="none" w:sz="0" w:space="0" w:color="auto"/>
          </w:divBdr>
        </w:div>
      </w:divsChild>
    </w:div>
    <w:div w:id="550269368">
      <w:bodyDiv w:val="1"/>
      <w:marLeft w:val="0"/>
      <w:marRight w:val="0"/>
      <w:marTop w:val="0"/>
      <w:marBottom w:val="0"/>
      <w:divBdr>
        <w:top w:val="none" w:sz="0" w:space="0" w:color="auto"/>
        <w:left w:val="none" w:sz="0" w:space="0" w:color="auto"/>
        <w:bottom w:val="none" w:sz="0" w:space="0" w:color="auto"/>
        <w:right w:val="none" w:sz="0" w:space="0" w:color="auto"/>
      </w:divBdr>
    </w:div>
    <w:div w:id="791364704">
      <w:bodyDiv w:val="1"/>
      <w:marLeft w:val="0"/>
      <w:marRight w:val="0"/>
      <w:marTop w:val="0"/>
      <w:marBottom w:val="0"/>
      <w:divBdr>
        <w:top w:val="none" w:sz="0" w:space="0" w:color="auto"/>
        <w:left w:val="none" w:sz="0" w:space="0" w:color="auto"/>
        <w:bottom w:val="none" w:sz="0" w:space="0" w:color="auto"/>
        <w:right w:val="none" w:sz="0" w:space="0" w:color="auto"/>
      </w:divBdr>
    </w:div>
    <w:div w:id="1179083069">
      <w:bodyDiv w:val="1"/>
      <w:marLeft w:val="0"/>
      <w:marRight w:val="0"/>
      <w:marTop w:val="0"/>
      <w:marBottom w:val="0"/>
      <w:divBdr>
        <w:top w:val="none" w:sz="0" w:space="0" w:color="auto"/>
        <w:left w:val="none" w:sz="0" w:space="0" w:color="auto"/>
        <w:bottom w:val="none" w:sz="0" w:space="0" w:color="auto"/>
        <w:right w:val="none" w:sz="0" w:space="0" w:color="auto"/>
      </w:divBdr>
    </w:div>
    <w:div w:id="1257860546">
      <w:bodyDiv w:val="1"/>
      <w:marLeft w:val="0"/>
      <w:marRight w:val="0"/>
      <w:marTop w:val="0"/>
      <w:marBottom w:val="0"/>
      <w:divBdr>
        <w:top w:val="none" w:sz="0" w:space="0" w:color="auto"/>
        <w:left w:val="none" w:sz="0" w:space="0" w:color="auto"/>
        <w:bottom w:val="none" w:sz="0" w:space="0" w:color="auto"/>
        <w:right w:val="none" w:sz="0" w:space="0" w:color="auto"/>
      </w:divBdr>
    </w:div>
    <w:div w:id="1588034759">
      <w:bodyDiv w:val="1"/>
      <w:marLeft w:val="0"/>
      <w:marRight w:val="0"/>
      <w:marTop w:val="0"/>
      <w:marBottom w:val="0"/>
      <w:divBdr>
        <w:top w:val="none" w:sz="0" w:space="0" w:color="auto"/>
        <w:left w:val="none" w:sz="0" w:space="0" w:color="auto"/>
        <w:bottom w:val="none" w:sz="0" w:space="0" w:color="auto"/>
        <w:right w:val="none" w:sz="0" w:space="0" w:color="auto"/>
      </w:divBdr>
    </w:div>
    <w:div w:id="1719237977">
      <w:bodyDiv w:val="1"/>
      <w:marLeft w:val="0"/>
      <w:marRight w:val="0"/>
      <w:marTop w:val="0"/>
      <w:marBottom w:val="0"/>
      <w:divBdr>
        <w:top w:val="none" w:sz="0" w:space="0" w:color="auto"/>
        <w:left w:val="none" w:sz="0" w:space="0" w:color="auto"/>
        <w:bottom w:val="none" w:sz="0" w:space="0" w:color="auto"/>
        <w:right w:val="none" w:sz="0" w:space="0" w:color="auto"/>
      </w:divBdr>
    </w:div>
    <w:div w:id="1729260070">
      <w:bodyDiv w:val="1"/>
      <w:marLeft w:val="0"/>
      <w:marRight w:val="0"/>
      <w:marTop w:val="0"/>
      <w:marBottom w:val="0"/>
      <w:divBdr>
        <w:top w:val="none" w:sz="0" w:space="0" w:color="auto"/>
        <w:left w:val="none" w:sz="0" w:space="0" w:color="auto"/>
        <w:bottom w:val="none" w:sz="0" w:space="0" w:color="auto"/>
        <w:right w:val="none" w:sz="0" w:space="0" w:color="auto"/>
      </w:divBdr>
      <w:divsChild>
        <w:div w:id="578758321">
          <w:marLeft w:val="0"/>
          <w:marRight w:val="0"/>
          <w:marTop w:val="0"/>
          <w:marBottom w:val="180"/>
          <w:divBdr>
            <w:top w:val="none" w:sz="0" w:space="0" w:color="auto"/>
            <w:left w:val="none" w:sz="0" w:space="0" w:color="auto"/>
            <w:bottom w:val="none" w:sz="0" w:space="0" w:color="auto"/>
            <w:right w:val="none" w:sz="0" w:space="0" w:color="auto"/>
          </w:divBdr>
        </w:div>
        <w:div w:id="1542397396">
          <w:marLeft w:val="0"/>
          <w:marRight w:val="0"/>
          <w:marTop w:val="0"/>
          <w:marBottom w:val="90"/>
          <w:divBdr>
            <w:top w:val="none" w:sz="0" w:space="0" w:color="auto"/>
            <w:left w:val="none" w:sz="0" w:space="0" w:color="auto"/>
            <w:bottom w:val="none" w:sz="0" w:space="0" w:color="auto"/>
            <w:right w:val="none" w:sz="0" w:space="0" w:color="auto"/>
          </w:divBdr>
        </w:div>
        <w:div w:id="1899776235">
          <w:marLeft w:val="0"/>
          <w:marRight w:val="0"/>
          <w:marTop w:val="0"/>
          <w:marBottom w:val="90"/>
          <w:divBdr>
            <w:top w:val="none" w:sz="0" w:space="0" w:color="auto"/>
            <w:left w:val="none" w:sz="0" w:space="0" w:color="auto"/>
            <w:bottom w:val="none" w:sz="0" w:space="0" w:color="auto"/>
            <w:right w:val="none" w:sz="0" w:space="0" w:color="auto"/>
          </w:divBdr>
        </w:div>
        <w:div w:id="2040232911">
          <w:marLeft w:val="0"/>
          <w:marRight w:val="0"/>
          <w:marTop w:val="0"/>
          <w:marBottom w:val="360"/>
          <w:divBdr>
            <w:top w:val="none" w:sz="0" w:space="0" w:color="auto"/>
            <w:left w:val="none" w:sz="0" w:space="0" w:color="auto"/>
            <w:bottom w:val="none" w:sz="0" w:space="0" w:color="auto"/>
            <w:right w:val="none" w:sz="0" w:space="0" w:color="auto"/>
          </w:divBdr>
        </w:div>
      </w:divsChild>
    </w:div>
    <w:div w:id="1914468422">
      <w:bodyDiv w:val="1"/>
      <w:marLeft w:val="0"/>
      <w:marRight w:val="0"/>
      <w:marTop w:val="0"/>
      <w:marBottom w:val="0"/>
      <w:divBdr>
        <w:top w:val="none" w:sz="0" w:space="0" w:color="auto"/>
        <w:left w:val="none" w:sz="0" w:space="0" w:color="auto"/>
        <w:bottom w:val="none" w:sz="0" w:space="0" w:color="auto"/>
        <w:right w:val="none" w:sz="0" w:space="0" w:color="auto"/>
      </w:divBdr>
    </w:div>
    <w:div w:id="214218868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5" Type="http://schemas.openxmlformats.org/officeDocument/2006/relationships/styles" Target="styles.xml"/><Relationship Id="rId10" Type="http://schemas.openxmlformats.org/officeDocument/2006/relationships/theme" Target="theme/theme1.xml"/><Relationship Id="rId4" Type="http://schemas.openxmlformats.org/officeDocument/2006/relationships/numbering" Target="numbering.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TaxCatchAll xmlns="0ea36ef9-f09f-4fd8-a741-d977964f1093" xsi:nil="true"/>
    <lcf76f155ced4ddcb4097134ff3c332f xmlns="48f5619b-58df-43cf-8514-42e22afba07d">
      <Terms xmlns="http://schemas.microsoft.com/office/infopath/2007/PartnerControls"/>
    </lcf76f155ced4ddcb4097134ff3c332f>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4650B7693C773F45A291E81F8957488D" ma:contentTypeVersion="17" ma:contentTypeDescription="Create a new document." ma:contentTypeScope="" ma:versionID="7e38585f721213679a177ee5817cadb5">
  <xsd:schema xmlns:xsd="http://www.w3.org/2001/XMLSchema" xmlns:xs="http://www.w3.org/2001/XMLSchema" xmlns:p="http://schemas.microsoft.com/office/2006/metadata/properties" xmlns:ns2="48f5619b-58df-43cf-8514-42e22afba07d" xmlns:ns3="0ea36ef9-f09f-4fd8-a741-d977964f1093" targetNamespace="http://schemas.microsoft.com/office/2006/metadata/properties" ma:root="true" ma:fieldsID="c3b8bcfd0e92a06f4ba92abbf2c8b555" ns2:_="" ns3:_="">
    <xsd:import namespace="48f5619b-58df-43cf-8514-42e22afba07d"/>
    <xsd:import namespace="0ea36ef9-f09f-4fd8-a741-d977964f1093"/>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lcf76f155ced4ddcb4097134ff3c332f" minOccurs="0"/>
                <xsd:element ref="ns3:TaxCatchAll" minOccurs="0"/>
                <xsd:element ref="ns2:MediaServiceGenerationTime" minOccurs="0"/>
                <xsd:element ref="ns2:MediaServiceEventHashCode" minOccurs="0"/>
                <xsd:element ref="ns2:MediaServiceOCR" minOccurs="0"/>
                <xsd:element ref="ns3:SharedWithUsers" minOccurs="0"/>
                <xsd:element ref="ns3:SharedWithDetails" minOccurs="0"/>
                <xsd:element ref="ns2:MediaServiceDateTaken" minOccurs="0"/>
                <xsd:element ref="ns2:MediaServiceObjectDetectorVersions" minOccurs="0"/>
                <xsd:element ref="ns2:MediaServiceLocation" minOccurs="0"/>
                <xsd:element ref="ns2:MediaLengthInSecond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8f5619b-58df-43cf-8514-42e22afba07d"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lcf76f155ced4ddcb4097134ff3c332f" ma:index="13" nillable="true" ma:taxonomy="true" ma:internalName="lcf76f155ced4ddcb4097134ff3c332f" ma:taxonomyFieldName="MediaServiceImageTags" ma:displayName="Image Tags" ma:readOnly="false" ma:fieldId="{5cf76f15-5ced-4ddc-b409-7134ff3c332f}" ma:taxonomyMulti="true" ma:sspId="96c0521a-2c6a-4d30-84ff-e5bd0635a890" ma:termSetId="09814cd3-568e-fe90-9814-8d621ff8fb84" ma:anchorId="fba54fb3-c3e1-fe81-a776-ca4b69148c4d" ma:open="true" ma:isKeyword="false">
      <xsd:complexType>
        <xsd:sequence>
          <xsd:element ref="pc:Terms" minOccurs="0" maxOccurs="1"/>
        </xsd:sequence>
      </xsd:complex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ServiceOCR" ma:index="17" nillable="true" ma:displayName="Extracted Text" ma:internalName="MediaServiceOCR" ma:readOnly="true">
      <xsd:simpleType>
        <xsd:restriction base="dms:Note">
          <xsd:maxLength value="255"/>
        </xsd:restriction>
      </xsd:simpleType>
    </xsd:element>
    <xsd:element name="MediaServiceDateTaken" ma:index="20" nillable="true" ma:displayName="MediaServiceDateTaken" ma:hidden="true" ma:indexed="true" ma:internalName="MediaServiceDateTaken" ma:readOnly="true">
      <xsd:simpleType>
        <xsd:restriction base="dms:Text"/>
      </xsd:simpleType>
    </xsd:element>
    <xsd:element name="MediaServiceObjectDetectorVersions" ma:index="21" nillable="true" ma:displayName="MediaServiceObjectDetectorVersions" ma:hidden="true" ma:indexed="true" ma:internalName="MediaServiceObjectDetectorVersions" ma:readOnly="true">
      <xsd:simpleType>
        <xsd:restriction base="dms:Text"/>
      </xsd:simpleType>
    </xsd:element>
    <xsd:element name="MediaServiceLocation" ma:index="22" nillable="true" ma:displayName="Location" ma:indexed="true" ma:internalName="MediaServiceLocation" ma:readOnly="true">
      <xsd:simpleType>
        <xsd:restriction base="dms:Text"/>
      </xsd:simpleType>
    </xsd:element>
    <xsd:element name="MediaLengthInSeconds" ma:index="23" nillable="true" ma:displayName="MediaLengthInSeconds" ma:hidden="true" ma:internalName="MediaLengthInSeconds" ma:readOnly="true">
      <xsd:simpleType>
        <xsd:restriction base="dms:Unknown"/>
      </xsd:simpleType>
    </xsd:element>
    <xsd:element name="MediaServiceSearchProperties" ma:index="24"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0ea36ef9-f09f-4fd8-a741-d977964f1093" elementFormDefault="qualified">
    <xsd:import namespace="http://schemas.microsoft.com/office/2006/documentManagement/types"/>
    <xsd:import namespace="http://schemas.microsoft.com/office/infopath/2007/PartnerControls"/>
    <xsd:element name="TaxCatchAll" ma:index="14" nillable="true" ma:displayName="Taxonomy Catch All Column" ma:hidden="true" ma:list="{b94d2854-76a3-45c1-b939-3f46bab075b6}" ma:internalName="TaxCatchAll" ma:showField="CatchAllData" ma:web="0ea36ef9-f09f-4fd8-a741-d977964f1093">
      <xsd:complexType>
        <xsd:complexContent>
          <xsd:extension base="dms:MultiChoiceLookup">
            <xsd:sequence>
              <xsd:element name="Value" type="dms:Lookup" maxOccurs="unbounded" minOccurs="0" nillable="true"/>
            </xsd:sequence>
          </xsd:extension>
        </xsd:complexContent>
      </xsd:complexType>
    </xsd:element>
    <xsd:element name="SharedWithUsers" ma:index="1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CBAFAB46-314B-4A75-9CB8-8132A51F44FB}">
  <ds:schemaRefs>
    <ds:schemaRef ds:uri="http://schemas.microsoft.com/office/2006/metadata/properties"/>
    <ds:schemaRef ds:uri="http://schemas.microsoft.com/office/infopath/2007/PartnerControls"/>
    <ds:schemaRef ds:uri="0ea36ef9-f09f-4fd8-a741-d977964f1093"/>
    <ds:schemaRef ds:uri="48f5619b-58df-43cf-8514-42e22afba07d"/>
  </ds:schemaRefs>
</ds:datastoreItem>
</file>

<file path=customXml/itemProps2.xml><?xml version="1.0" encoding="utf-8"?>
<ds:datastoreItem xmlns:ds="http://schemas.openxmlformats.org/officeDocument/2006/customXml" ds:itemID="{675404BA-4FEE-42C6-80EA-C1444022ADEC}"/>
</file>

<file path=customXml/itemProps3.xml><?xml version="1.0" encoding="utf-8"?>
<ds:datastoreItem xmlns:ds="http://schemas.openxmlformats.org/officeDocument/2006/customXml" ds:itemID="{B658D960-648C-4736-A5C5-21F4391DEA5C}">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8</TotalTime>
  <Pages>5</Pages>
  <Words>1090</Words>
  <Characters>6673</Characters>
  <Application>Microsoft Office Word</Application>
  <DocSecurity>4</DocSecurity>
  <Lines>158</Lines>
  <Paragraphs>89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Rhiannon Oliver</dc:creator>
  <cp:keywords/>
  <dc:description/>
  <cp:lastModifiedBy>Annmarie Matson</cp:lastModifiedBy>
  <cp:revision>2</cp:revision>
  <dcterms:created xsi:type="dcterms:W3CDTF">2025-11-12T09:43:00Z</dcterms:created>
  <dcterms:modified xsi:type="dcterms:W3CDTF">2025-11-12T09:43:00Z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0x0101004650B7693C773F45A291E81F8957488D</vt:lpwstr>
  </property>
  <property fmtid="{D5CDD505-2E9C-101B-9397-08002B2CF9AE}" pid="3" name="MediaServiceImageTags">
    <vt:lpwstr/>
  </property>
</Properties>
</file>